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B7" w:rsidRPr="007A4632" w:rsidRDefault="007E33B7" w:rsidP="007E33B7">
      <w:pPr>
        <w:pStyle w:val="NoSpacing"/>
        <w:spacing w:after="24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 VISION, </w:t>
      </w:r>
      <w:r w:rsidRPr="007A4632">
        <w:rPr>
          <w:rFonts w:ascii="Times New Roman" w:hAnsi="Times New Roman" w:cs="Times New Roman"/>
          <w:b/>
          <w:sz w:val="24"/>
          <w:szCs w:val="24"/>
          <w:u w:val="single"/>
        </w:rPr>
        <w:t>GOALS OBJECTIVE</w:t>
      </w:r>
      <w:r>
        <w:rPr>
          <w:rFonts w:ascii="Times New Roman" w:hAnsi="Times New Roman" w:cs="Times New Roman"/>
          <w:b/>
          <w:sz w:val="24"/>
          <w:szCs w:val="24"/>
          <w:u w:val="single"/>
        </w:rPr>
        <w:t>S</w:t>
      </w:r>
      <w:r w:rsidRPr="007A4632">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 xml:space="preserve">STRATEGY </w:t>
      </w:r>
      <w:r w:rsidRPr="007A4632">
        <w:rPr>
          <w:rFonts w:ascii="Times New Roman" w:hAnsi="Times New Roman" w:cs="Times New Roman"/>
          <w:b/>
          <w:sz w:val="24"/>
          <w:szCs w:val="24"/>
          <w:u w:val="single"/>
        </w:rPr>
        <w:t>OF MISSION</w:t>
      </w:r>
    </w:p>
    <w:p w:rsidR="007E33B7" w:rsidRPr="007A4632" w:rsidRDefault="007E33B7" w:rsidP="007E33B7">
      <w:pPr>
        <w:pStyle w:val="BodyTextIndent"/>
        <w:numPr>
          <w:ilvl w:val="0"/>
          <w:numId w:val="1"/>
        </w:numPr>
        <w:spacing w:after="100" w:line="480" w:lineRule="auto"/>
        <w:ind w:right="-64"/>
        <w:jc w:val="both"/>
        <w:rPr>
          <w:rFonts w:cs="Times New Roman"/>
          <w:b/>
          <w:iCs/>
          <w:lang w:bidi="ta-IN"/>
        </w:rPr>
      </w:pPr>
      <w:r w:rsidRPr="007A4632">
        <w:rPr>
          <w:rFonts w:cs="Times New Roman"/>
          <w:b/>
          <w:u w:val="single"/>
        </w:rPr>
        <w:t>Vision</w:t>
      </w:r>
    </w:p>
    <w:p w:rsidR="007E33B7" w:rsidRDefault="007E33B7" w:rsidP="007E33B7">
      <w:pPr>
        <w:pStyle w:val="BodyTextIndent"/>
        <w:spacing w:line="276" w:lineRule="auto"/>
        <w:ind w:left="0" w:right="-58" w:firstLine="720"/>
        <w:jc w:val="both"/>
        <w:rPr>
          <w:rFonts w:cs="Times New Roman"/>
          <w:bCs/>
        </w:rPr>
      </w:pPr>
      <w:r w:rsidRPr="007A4632">
        <w:rPr>
          <w:rFonts w:cs="Times New Roman"/>
        </w:rPr>
        <w:t xml:space="preserve">Among 09 oilseeds, groundnut, soybean and mustard contribute &gt;85% of total oilseed and edible oil production in the country. These crops are mostly raised under </w:t>
      </w:r>
      <w:proofErr w:type="spellStart"/>
      <w:r w:rsidRPr="007A4632">
        <w:rPr>
          <w:rFonts w:cs="Times New Roman"/>
        </w:rPr>
        <w:t>rainfed</w:t>
      </w:r>
      <w:proofErr w:type="spellEnd"/>
      <w:r w:rsidRPr="007A4632">
        <w:rPr>
          <w:rFonts w:cs="Times New Roman"/>
        </w:rPr>
        <w:t xml:space="preserve"> eco-system with minimal use of water for protective irrigation and fertilizers. Groundnut and soybean have added capacity of enriching soil health through nitrogen fixation. Thus, oilseeds with enormous indigenous and export demand holds a major role in achieving the food security, improving the nutrition of both human &amp; livestock and promoting sustainable agriculture. </w:t>
      </w:r>
      <w:r w:rsidRPr="007A4632">
        <w:rPr>
          <w:rFonts w:cs="Times New Roman"/>
          <w:bCs/>
        </w:rPr>
        <w:t>Cultivation of these oilseeds in their agro-climatic  zones have made them resilient to harsh agro-climatic conditions such as wider adaptability of mustard cultivation in Northern India particularly whole of Rajasthan; soybean in Central India and groundnut in Southern &amp; Western part of the country favors oilseeds cultivation.</w:t>
      </w:r>
    </w:p>
    <w:p w:rsidR="007E33B7" w:rsidRPr="00455E7E" w:rsidRDefault="007E33B7" w:rsidP="007E33B7">
      <w:pPr>
        <w:pStyle w:val="BodyTextIndent"/>
        <w:spacing w:after="0" w:line="276" w:lineRule="auto"/>
        <w:ind w:left="0" w:right="-58" w:firstLine="720"/>
        <w:jc w:val="both"/>
        <w:rPr>
          <w:rFonts w:cs="Times New Roman"/>
          <w:bCs/>
          <w:iCs/>
          <w:lang w:bidi="ta-IN"/>
        </w:rPr>
      </w:pPr>
      <w:r w:rsidRPr="00455E7E">
        <w:rPr>
          <w:rFonts w:cs="Times New Roman"/>
        </w:rPr>
        <w:t xml:space="preserve">India holds a significant share in world oil seed production. It is second largest producer of groundnut after China and third largest producer of Rapeseed after Canada and China. </w:t>
      </w:r>
      <w:r w:rsidRPr="00455E7E">
        <w:rPr>
          <w:rFonts w:cs="Times New Roman"/>
          <w:shd w:val="clear" w:color="auto" w:fill="FFFFFF"/>
        </w:rPr>
        <w:t>Currently,</w:t>
      </w:r>
      <w:r w:rsidRPr="00455E7E">
        <w:rPr>
          <w:rStyle w:val="apple-converted-space"/>
          <w:rFonts w:eastAsiaTheme="majorEastAsia" w:cs="Times New Roman"/>
          <w:shd w:val="clear" w:color="auto" w:fill="FFFFFF"/>
        </w:rPr>
        <w:t> </w:t>
      </w:r>
      <w:r w:rsidRPr="00455E7E">
        <w:rPr>
          <w:rFonts w:cs="Times New Roman"/>
          <w:shd w:val="clear" w:color="auto" w:fill="FFFFFF"/>
        </w:rPr>
        <w:t>oilseeds</w:t>
      </w:r>
      <w:r w:rsidRPr="00455E7E">
        <w:rPr>
          <w:rStyle w:val="apple-converted-space"/>
          <w:rFonts w:eastAsiaTheme="majorEastAsia" w:cs="Times New Roman"/>
          <w:shd w:val="clear" w:color="auto" w:fill="FFFFFF"/>
        </w:rPr>
        <w:t> </w:t>
      </w:r>
      <w:r w:rsidRPr="00455E7E">
        <w:rPr>
          <w:rFonts w:cs="Times New Roman"/>
          <w:shd w:val="clear" w:color="auto" w:fill="FFFFFF"/>
        </w:rPr>
        <w:t>share 14% of the area under major crops.</w:t>
      </w:r>
      <w:r w:rsidRPr="00455E7E">
        <w:rPr>
          <w:rStyle w:val="apple-converted-space"/>
          <w:rFonts w:eastAsiaTheme="majorEastAsia" w:cs="Times New Roman"/>
          <w:shd w:val="clear" w:color="auto" w:fill="FFFFFF"/>
        </w:rPr>
        <w:t> </w:t>
      </w:r>
      <w:r w:rsidRPr="00455E7E">
        <w:rPr>
          <w:rFonts w:cs="Times New Roman"/>
          <w:shd w:val="clear" w:color="auto" w:fill="FFFFFF"/>
        </w:rPr>
        <w:t>India's</w:t>
      </w:r>
      <w:r w:rsidRPr="00455E7E">
        <w:rPr>
          <w:rStyle w:val="apple-converted-space"/>
          <w:rFonts w:eastAsiaTheme="majorEastAsia" w:cs="Times New Roman"/>
          <w:shd w:val="clear" w:color="auto" w:fill="FFFFFF"/>
        </w:rPr>
        <w:t> </w:t>
      </w:r>
      <w:r w:rsidRPr="00455E7E">
        <w:rPr>
          <w:rFonts w:cs="Times New Roman"/>
          <w:shd w:val="clear" w:color="auto" w:fill="FFFFFF"/>
        </w:rPr>
        <w:t>largest</w:t>
      </w:r>
      <w:r w:rsidRPr="00455E7E">
        <w:rPr>
          <w:rStyle w:val="apple-converted-space"/>
          <w:rFonts w:eastAsiaTheme="majorEastAsia" w:cs="Times New Roman"/>
          <w:shd w:val="clear" w:color="auto" w:fill="FFFFFF"/>
        </w:rPr>
        <w:t> </w:t>
      </w:r>
      <w:r w:rsidRPr="00455E7E">
        <w:rPr>
          <w:rFonts w:cs="Times New Roman"/>
          <w:shd w:val="clear" w:color="auto" w:fill="FFFFFF"/>
        </w:rPr>
        <w:t>oilseed producing</w:t>
      </w:r>
      <w:r w:rsidRPr="00455E7E">
        <w:rPr>
          <w:rStyle w:val="apple-converted-space"/>
          <w:rFonts w:eastAsiaTheme="majorEastAsia" w:cs="Times New Roman"/>
          <w:shd w:val="clear" w:color="auto" w:fill="FFFFFF"/>
        </w:rPr>
        <w:t> </w:t>
      </w:r>
      <w:r w:rsidRPr="00455E7E">
        <w:rPr>
          <w:rFonts w:cs="Times New Roman"/>
          <w:shd w:val="clear" w:color="auto" w:fill="FFFFFF"/>
        </w:rPr>
        <w:t>state is Madhya Pradesh, followed by Rajasthan and Gujarat. Gujarat is at top position in groundnut</w:t>
      </w:r>
      <w:r w:rsidRPr="00455E7E">
        <w:rPr>
          <w:rStyle w:val="apple-converted-space"/>
          <w:rFonts w:eastAsiaTheme="majorEastAsia" w:cs="Times New Roman"/>
          <w:shd w:val="clear" w:color="auto" w:fill="FFFFFF"/>
        </w:rPr>
        <w:t> </w:t>
      </w:r>
      <w:r w:rsidRPr="00455E7E">
        <w:rPr>
          <w:rFonts w:cs="Times New Roman"/>
          <w:shd w:val="clear" w:color="auto" w:fill="FFFFFF"/>
        </w:rPr>
        <w:t>production. Rajasthan ranks first in Rapeseed &amp; Mustard</w:t>
      </w:r>
      <w:r w:rsidRPr="00455E7E">
        <w:rPr>
          <w:rStyle w:val="apple-converted-space"/>
          <w:rFonts w:eastAsiaTheme="majorEastAsia" w:cs="Times New Roman"/>
          <w:shd w:val="clear" w:color="auto" w:fill="FFFFFF"/>
        </w:rPr>
        <w:t> </w:t>
      </w:r>
      <w:r w:rsidRPr="00455E7E">
        <w:rPr>
          <w:rFonts w:cs="Times New Roman"/>
          <w:shd w:val="clear" w:color="auto" w:fill="FFFFFF"/>
        </w:rPr>
        <w:t xml:space="preserve">production, followed by Madhya Pradesh and Haryana. </w:t>
      </w:r>
      <w:r w:rsidRPr="00455E7E">
        <w:rPr>
          <w:rFonts w:cs="Times New Roman"/>
        </w:rPr>
        <w:t xml:space="preserve">Almost half of Rapeseed and Mustard is produced by only Rajasthan. India’s top </w:t>
      </w:r>
      <w:proofErr w:type="spellStart"/>
      <w:r w:rsidRPr="00455E7E">
        <w:rPr>
          <w:rFonts w:cs="Times New Roman"/>
        </w:rPr>
        <w:t>soyabean</w:t>
      </w:r>
      <w:proofErr w:type="spellEnd"/>
      <w:r w:rsidRPr="00455E7E">
        <w:rPr>
          <w:rFonts w:cs="Times New Roman"/>
        </w:rPr>
        <w:t xml:space="preserve"> producing state is Madhya Pradesh with a share of 49% in India’s total production of this protein rich crop. Among other oil crops, Karnataka is largest producer of sunflower and safflower. </w:t>
      </w:r>
      <w:r w:rsidRPr="00455E7E">
        <w:rPr>
          <w:rFonts w:cs="Times New Roman"/>
          <w:shd w:val="clear" w:color="auto" w:fill="FFFFFF"/>
        </w:rPr>
        <w:t>Sesame is produced in almost all parts of the country and West Bengal, Madhya Pradesh, Rajasthan and Uttar Pradesh are the largest producing states. Madhya Pradesh is the largest producer of linseed.</w:t>
      </w:r>
      <w:r w:rsidRPr="00455E7E">
        <w:rPr>
          <w:rStyle w:val="apple-converted-space"/>
          <w:rFonts w:eastAsiaTheme="majorEastAsia" w:cs="Times New Roman"/>
          <w:shd w:val="clear" w:color="auto" w:fill="FFFFFF"/>
        </w:rPr>
        <w:t> </w:t>
      </w:r>
      <w:r w:rsidRPr="00455E7E">
        <w:rPr>
          <w:rFonts w:cs="Times New Roman"/>
          <w:shd w:val="clear" w:color="auto" w:fill="FFFFFF"/>
        </w:rPr>
        <w:t>Major castor producing states are Gujarat, Rajasthan and Andhra Pradesh</w:t>
      </w:r>
      <w:r w:rsidRPr="00455E7E">
        <w:rPr>
          <w:rFonts w:cs="Times New Roman"/>
        </w:rPr>
        <w:t xml:space="preserve">. Major </w:t>
      </w:r>
      <w:proofErr w:type="spellStart"/>
      <w:proofErr w:type="gramStart"/>
      <w:r w:rsidRPr="00455E7E">
        <w:rPr>
          <w:rFonts w:cs="Times New Roman"/>
        </w:rPr>
        <w:t>niger</w:t>
      </w:r>
      <w:proofErr w:type="spellEnd"/>
      <w:proofErr w:type="gramEnd"/>
      <w:r w:rsidRPr="00455E7E">
        <w:rPr>
          <w:rFonts w:cs="Times New Roman"/>
        </w:rPr>
        <w:t xml:space="preserve"> producing states are </w:t>
      </w:r>
      <w:proofErr w:type="spellStart"/>
      <w:r w:rsidRPr="00455E7E">
        <w:rPr>
          <w:rFonts w:cs="Times New Roman"/>
        </w:rPr>
        <w:t>Madya</w:t>
      </w:r>
      <w:proofErr w:type="spellEnd"/>
      <w:r w:rsidRPr="00455E7E">
        <w:rPr>
          <w:rFonts w:cs="Times New Roman"/>
        </w:rPr>
        <w:t xml:space="preserve"> </w:t>
      </w:r>
      <w:proofErr w:type="spellStart"/>
      <w:r w:rsidRPr="00455E7E">
        <w:rPr>
          <w:rFonts w:cs="Times New Roman"/>
        </w:rPr>
        <w:t>Prdesh</w:t>
      </w:r>
      <w:proofErr w:type="spellEnd"/>
      <w:r w:rsidRPr="00455E7E">
        <w:rPr>
          <w:rFonts w:cs="Times New Roman"/>
        </w:rPr>
        <w:t xml:space="preserve"> and </w:t>
      </w:r>
      <w:proofErr w:type="spellStart"/>
      <w:r w:rsidRPr="00455E7E">
        <w:rPr>
          <w:rFonts w:cs="Times New Roman"/>
        </w:rPr>
        <w:t>Odisha</w:t>
      </w:r>
      <w:proofErr w:type="spellEnd"/>
      <w:r w:rsidRPr="00455E7E">
        <w:rPr>
          <w:rFonts w:cs="Times New Roman"/>
        </w:rPr>
        <w:t>.</w:t>
      </w:r>
    </w:p>
    <w:p w:rsidR="007E33B7" w:rsidRPr="007A4632" w:rsidRDefault="007E33B7" w:rsidP="007E33B7">
      <w:pPr>
        <w:pStyle w:val="BodyTextIndent"/>
        <w:numPr>
          <w:ilvl w:val="0"/>
          <w:numId w:val="1"/>
        </w:numPr>
        <w:spacing w:before="240" w:after="100" w:line="480" w:lineRule="auto"/>
        <w:ind w:right="-64"/>
        <w:jc w:val="both"/>
        <w:rPr>
          <w:rFonts w:cs="Times New Roman"/>
          <w:b/>
          <w:u w:val="single"/>
        </w:rPr>
      </w:pPr>
      <w:r w:rsidRPr="007A4632">
        <w:rPr>
          <w:rFonts w:cs="Times New Roman"/>
          <w:b/>
          <w:u w:val="single"/>
        </w:rPr>
        <w:t>Goals</w:t>
      </w:r>
    </w:p>
    <w:p w:rsidR="007E33B7" w:rsidRPr="007A4632" w:rsidRDefault="007E33B7" w:rsidP="007E33B7">
      <w:pPr>
        <w:pStyle w:val="BodyTextIndent"/>
        <w:spacing w:after="0" w:line="276" w:lineRule="auto"/>
        <w:ind w:left="0" w:right="-58" w:firstLine="720"/>
        <w:jc w:val="both"/>
        <w:rPr>
          <w:rFonts w:cs="Times New Roman"/>
        </w:rPr>
      </w:pPr>
      <w:r w:rsidRPr="007A4632">
        <w:rPr>
          <w:rFonts w:cs="Times New Roman"/>
        </w:rPr>
        <w:t>By the end of the 12</w:t>
      </w:r>
      <w:r w:rsidRPr="007A4632">
        <w:rPr>
          <w:rFonts w:cs="Times New Roman"/>
          <w:vertAlign w:val="superscript"/>
        </w:rPr>
        <w:t>th</w:t>
      </w:r>
      <w:r w:rsidRPr="007A4632">
        <w:rPr>
          <w:rFonts w:cs="Times New Roman"/>
        </w:rPr>
        <w:t xml:space="preserve"> Plan, the Mission aims to enhance production of oilseeds from 28.93 million </w:t>
      </w:r>
      <w:proofErr w:type="spellStart"/>
      <w:r w:rsidRPr="007A4632">
        <w:rPr>
          <w:rFonts w:cs="Times New Roman"/>
        </w:rPr>
        <w:t>tonnes</w:t>
      </w:r>
      <w:proofErr w:type="spellEnd"/>
      <w:r w:rsidRPr="007A4632">
        <w:rPr>
          <w:rFonts w:cs="Times New Roman"/>
        </w:rPr>
        <w:t xml:space="preserve"> to 35.51 million </w:t>
      </w:r>
      <w:proofErr w:type="spellStart"/>
      <w:r w:rsidRPr="007A4632">
        <w:rPr>
          <w:rFonts w:cs="Times New Roman"/>
        </w:rPr>
        <w:t>tonnes</w:t>
      </w:r>
      <w:proofErr w:type="spellEnd"/>
      <w:r w:rsidRPr="007A4632">
        <w:rPr>
          <w:rFonts w:cs="Times New Roman"/>
        </w:rPr>
        <w:t xml:space="preserve"> and increase productivity from 1081 kg/ha </w:t>
      </w:r>
      <w:r w:rsidRPr="007A4632">
        <w:rPr>
          <w:rFonts w:cs="Times New Roman"/>
          <w:b/>
        </w:rPr>
        <w:t>(</w:t>
      </w:r>
      <w:r w:rsidRPr="007A4632">
        <w:rPr>
          <w:rFonts w:cs="Times New Roman"/>
        </w:rPr>
        <w:t>average of 11</w:t>
      </w:r>
      <w:r w:rsidRPr="007A4632">
        <w:rPr>
          <w:rFonts w:cs="Times New Roman"/>
          <w:vertAlign w:val="superscript"/>
        </w:rPr>
        <w:t>th</w:t>
      </w:r>
      <w:r w:rsidRPr="007A4632">
        <w:rPr>
          <w:rFonts w:cs="Times New Roman"/>
        </w:rPr>
        <w:t xml:space="preserve"> plan</w:t>
      </w:r>
      <w:r w:rsidRPr="007A4632">
        <w:rPr>
          <w:rFonts w:cs="Times New Roman"/>
          <w:b/>
        </w:rPr>
        <w:t xml:space="preserve">) </w:t>
      </w:r>
      <w:r w:rsidRPr="007A4632">
        <w:rPr>
          <w:rFonts w:cs="Times New Roman"/>
        </w:rPr>
        <w:t xml:space="preserve">to 1328 kg/ha, bring additional area of 1.25 </w:t>
      </w:r>
      <w:proofErr w:type="spellStart"/>
      <w:r w:rsidRPr="007A4632">
        <w:rPr>
          <w:rFonts w:cs="Times New Roman"/>
        </w:rPr>
        <w:t>lakh</w:t>
      </w:r>
      <w:proofErr w:type="spellEnd"/>
      <w:r w:rsidRPr="007A4632">
        <w:rPr>
          <w:rFonts w:cs="Times New Roman"/>
        </w:rPr>
        <w:t xml:space="preserve"> ha under Oil Palm cultivation with increase in productivity of FFBs from 4927 kg/ha to 15,000 kg/ha and increase collection of seed of TBOs from 9 </w:t>
      </w:r>
      <w:proofErr w:type="spellStart"/>
      <w:r w:rsidRPr="007A4632">
        <w:rPr>
          <w:rFonts w:cs="Times New Roman"/>
        </w:rPr>
        <w:t>lakh</w:t>
      </w:r>
      <w:proofErr w:type="spellEnd"/>
      <w:r w:rsidRPr="007A4632">
        <w:rPr>
          <w:rFonts w:cs="Times New Roman"/>
        </w:rPr>
        <w:t xml:space="preserve"> </w:t>
      </w:r>
      <w:proofErr w:type="spellStart"/>
      <w:r w:rsidRPr="007A4632">
        <w:rPr>
          <w:rFonts w:cs="Times New Roman"/>
        </w:rPr>
        <w:t>tonnes</w:t>
      </w:r>
      <w:proofErr w:type="spellEnd"/>
      <w:r w:rsidRPr="007A4632">
        <w:rPr>
          <w:rFonts w:cs="Times New Roman"/>
        </w:rPr>
        <w:t xml:space="preserve"> to 14 </w:t>
      </w:r>
      <w:proofErr w:type="spellStart"/>
      <w:r w:rsidRPr="007A4632">
        <w:rPr>
          <w:rFonts w:cs="Times New Roman"/>
        </w:rPr>
        <w:t>lakh</w:t>
      </w:r>
      <w:proofErr w:type="spellEnd"/>
      <w:r w:rsidRPr="007A4632">
        <w:rPr>
          <w:rFonts w:cs="Times New Roman"/>
        </w:rPr>
        <w:t xml:space="preserve"> </w:t>
      </w:r>
      <w:proofErr w:type="spellStart"/>
      <w:r w:rsidRPr="007A4632">
        <w:rPr>
          <w:rFonts w:cs="Times New Roman"/>
        </w:rPr>
        <w:t>tonnes</w:t>
      </w:r>
      <w:proofErr w:type="spellEnd"/>
      <w:r w:rsidRPr="007A4632">
        <w:rPr>
          <w:rFonts w:cs="Times New Roman"/>
        </w:rPr>
        <w:t xml:space="preserve">. </w:t>
      </w:r>
    </w:p>
    <w:p w:rsidR="007E33B7" w:rsidRPr="007A4632" w:rsidRDefault="007E33B7" w:rsidP="007E33B7">
      <w:pPr>
        <w:pStyle w:val="BodyTextIndent"/>
        <w:spacing w:after="0"/>
        <w:ind w:left="0" w:right="-58"/>
        <w:jc w:val="both"/>
        <w:rPr>
          <w:rFonts w:cs="Times New Roman"/>
          <w:b/>
          <w:iCs/>
          <w:u w:val="single"/>
          <w:lang w:bidi="ta-IN"/>
        </w:rPr>
      </w:pPr>
    </w:p>
    <w:p w:rsidR="007E33B7" w:rsidRPr="007A4632" w:rsidRDefault="007E33B7" w:rsidP="007E33B7">
      <w:pPr>
        <w:pStyle w:val="BodyTextIndent"/>
        <w:numPr>
          <w:ilvl w:val="0"/>
          <w:numId w:val="1"/>
        </w:numPr>
        <w:spacing w:after="0"/>
        <w:ind w:right="-58"/>
        <w:jc w:val="both"/>
        <w:rPr>
          <w:rFonts w:cs="Times New Roman"/>
          <w:b/>
          <w:iCs/>
          <w:lang w:bidi="ta-IN"/>
        </w:rPr>
      </w:pPr>
      <w:r w:rsidRPr="007A4632">
        <w:rPr>
          <w:rFonts w:cs="Times New Roman"/>
          <w:b/>
          <w:iCs/>
          <w:u w:val="single"/>
          <w:lang w:bidi="ta-IN"/>
        </w:rPr>
        <w:t>Objectives</w:t>
      </w:r>
    </w:p>
    <w:p w:rsidR="007E33B7" w:rsidRPr="007A4632" w:rsidRDefault="007E33B7" w:rsidP="007E33B7">
      <w:pPr>
        <w:pStyle w:val="BodyTextIndent"/>
        <w:spacing w:after="0"/>
        <w:ind w:left="0" w:right="-58"/>
        <w:jc w:val="both"/>
        <w:rPr>
          <w:rFonts w:cs="Times New Roman"/>
          <w:b/>
          <w:iCs/>
          <w:lang w:bidi="ta-IN"/>
        </w:rPr>
      </w:pPr>
      <w:r w:rsidRPr="007A4632">
        <w:rPr>
          <w:rFonts w:cs="Times New Roman"/>
          <w:b/>
          <w:iCs/>
          <w:lang w:bidi="ta-IN"/>
        </w:rPr>
        <w:t xml:space="preserve">   </w:t>
      </w:r>
    </w:p>
    <w:p w:rsidR="007E33B7" w:rsidRPr="007A4632" w:rsidRDefault="007E33B7" w:rsidP="007E33B7">
      <w:pPr>
        <w:pStyle w:val="BodyTextIndent"/>
        <w:spacing w:line="276" w:lineRule="auto"/>
        <w:ind w:left="0" w:right="-58" w:firstLine="720"/>
        <w:jc w:val="both"/>
        <w:rPr>
          <w:rFonts w:cs="Times New Roman"/>
        </w:rPr>
      </w:pPr>
      <w:r w:rsidRPr="007A4632">
        <w:rPr>
          <w:rFonts w:cs="Times New Roman"/>
        </w:rPr>
        <w:t xml:space="preserve">Implementation of the proposed Mission would enhance the cropping intensity of the area ensuring overall improvement of soil health, ensure effective management of insects &amp; pest and increase irrigation coverage of the crop. Recommended varieties and proven technologies would be demonstrated in a cluster approach through </w:t>
      </w:r>
      <w:proofErr w:type="spellStart"/>
      <w:r w:rsidRPr="007A4632">
        <w:rPr>
          <w:rFonts w:cs="Times New Roman"/>
        </w:rPr>
        <w:t>minikits</w:t>
      </w:r>
      <w:proofErr w:type="spellEnd"/>
      <w:r w:rsidRPr="007A4632">
        <w:rPr>
          <w:rFonts w:cs="Times New Roman"/>
        </w:rPr>
        <w:t xml:space="preserve"> and Frontline/Cluster demonstration in cultivation of oilseeds. The proposed cluster approach would ensure participation of all categories of farmers, irrespective of the size of</w:t>
      </w:r>
      <w:r w:rsidRPr="007A4632">
        <w:rPr>
          <w:rFonts w:cs="Times New Roman"/>
          <w:b/>
        </w:rPr>
        <w:t xml:space="preserve"> </w:t>
      </w:r>
      <w:r w:rsidRPr="007A4632">
        <w:rPr>
          <w:rFonts w:cs="Times New Roman"/>
        </w:rPr>
        <w:t xml:space="preserve">their </w:t>
      </w:r>
      <w:r w:rsidRPr="007A4632">
        <w:rPr>
          <w:rFonts w:cs="Times New Roman"/>
        </w:rPr>
        <w:lastRenderedPageBreak/>
        <w:t xml:space="preserve">holdings, social status and would demonstrate visible impact of the technologies in enhancing productivity and production. The crop production technologies will include supply of quality seeds and nutrients, application of plant protection measures including seed treatment and use of improved farm implements. In case of oil palm, assured buy back of FFBs would be ensured through signing of MOUs with the oil processing industry. In case of TBOs supply of elite planting materials, awareness campaign for collection of seeds and procurement through TRIFED would be ensured. </w:t>
      </w:r>
    </w:p>
    <w:p w:rsidR="007E33B7" w:rsidRPr="009E3FC4" w:rsidRDefault="007E33B7" w:rsidP="007E33B7">
      <w:pPr>
        <w:pStyle w:val="ListParagraph"/>
        <w:numPr>
          <w:ilvl w:val="0"/>
          <w:numId w:val="1"/>
        </w:numPr>
        <w:rPr>
          <w:rFonts w:ascii="Times New Roman" w:hAnsi="Times New Roman" w:cs="Times New Roman"/>
          <w:b/>
          <w:sz w:val="24"/>
          <w:szCs w:val="24"/>
          <w:u w:val="single"/>
        </w:rPr>
      </w:pPr>
      <w:r w:rsidRPr="009E3FC4">
        <w:rPr>
          <w:rFonts w:ascii="Times New Roman" w:hAnsi="Times New Roman" w:cs="Times New Roman"/>
          <w:b/>
          <w:sz w:val="24"/>
          <w:szCs w:val="24"/>
          <w:u w:val="single"/>
        </w:rPr>
        <w:t>Strategy</w:t>
      </w:r>
    </w:p>
    <w:p w:rsidR="007E33B7" w:rsidRDefault="007E33B7" w:rsidP="007E33B7">
      <w:pPr>
        <w:ind w:firstLine="720"/>
        <w:jc w:val="both"/>
        <w:rPr>
          <w:rFonts w:ascii="Times New Roman" w:hAnsi="Times New Roman" w:cs="Times New Roman"/>
          <w:sz w:val="24"/>
          <w:szCs w:val="24"/>
        </w:rPr>
      </w:pPr>
      <w:r w:rsidRPr="00455E7E">
        <w:rPr>
          <w:rFonts w:ascii="Times New Roman" w:hAnsi="Times New Roman" w:cs="Times New Roman"/>
          <w:sz w:val="24"/>
          <w:szCs w:val="24"/>
        </w:rPr>
        <w:t>The strategy to implement the proposed Mission will include increasing Seed Replacement Ratio (SRR) with focus on Varietal Replacement; increasing irrigation coverage under oilseeds from 26% to 36%; diversification of area from low yielding cereals crops to oilseeds crops; inter-cropping of</w:t>
      </w:r>
      <w:r>
        <w:rPr>
          <w:rFonts w:ascii="Times New Roman" w:hAnsi="Times New Roman" w:cs="Times New Roman"/>
          <w:sz w:val="24"/>
          <w:szCs w:val="24"/>
        </w:rPr>
        <w:t xml:space="preserve"> oilseeds with cereals/pulses/</w:t>
      </w:r>
      <w:r w:rsidRPr="00455E7E">
        <w:rPr>
          <w:rFonts w:ascii="Times New Roman" w:hAnsi="Times New Roman" w:cs="Times New Roman"/>
          <w:sz w:val="24"/>
          <w:szCs w:val="24"/>
        </w:rPr>
        <w:t>sugarcane;</w:t>
      </w:r>
      <w:r>
        <w:rPr>
          <w:rFonts w:ascii="Times New Roman" w:hAnsi="Times New Roman" w:cs="Times New Roman"/>
          <w:sz w:val="24"/>
          <w:szCs w:val="24"/>
        </w:rPr>
        <w:t xml:space="preserve"> use of fallow land after paddy</w:t>
      </w:r>
      <w:r w:rsidRPr="00455E7E">
        <w:rPr>
          <w:rFonts w:ascii="Times New Roman" w:hAnsi="Times New Roman" w:cs="Times New Roman"/>
          <w:sz w:val="24"/>
          <w:szCs w:val="24"/>
        </w:rPr>
        <w:t>/potato cultivation; expansion of cultivation of Oil Palm &amp; TBOs in watersheds and wastelands; increasing availability of quality planting materials of Oil Palm &amp; TBOs; enhancing procurement of oilseeds and collection &amp; processing of TBOs. Inter cropping during gestation period of oil palm and TBOs would provide economic return to the farmers when there is no production. The scheme would be implemented in a mission mode through active involvement of all the stakeholders. Fund flow would be monitored to ensure that benefit of the Mission reaches the targeted beneficiaries in time to achieve the targeted results.</w:t>
      </w:r>
    </w:p>
    <w:p w:rsidR="007E33B7" w:rsidRDefault="007E33B7" w:rsidP="007E33B7">
      <w:pPr>
        <w:ind w:firstLine="720"/>
        <w:jc w:val="both"/>
        <w:rPr>
          <w:rFonts w:ascii="Times New Roman" w:hAnsi="Times New Roman" w:cs="Times New Roman"/>
          <w:b/>
          <w:sz w:val="24"/>
          <w:szCs w:val="24"/>
          <w:u w:val="single"/>
        </w:rPr>
      </w:pPr>
    </w:p>
    <w:p w:rsidR="0065531D" w:rsidRDefault="007E33B7" w:rsidP="007E33B7">
      <w:pPr>
        <w:ind w:firstLine="720"/>
        <w:jc w:val="center"/>
      </w:pPr>
      <w:r w:rsidRPr="009E3FC4">
        <w:rPr>
          <w:rFonts w:ascii="Times New Roman" w:hAnsi="Times New Roman" w:cs="Times New Roman"/>
          <w:b/>
          <w:sz w:val="24"/>
          <w:szCs w:val="24"/>
        </w:rPr>
        <w:t>****************</w:t>
      </w:r>
    </w:p>
    <w:sectPr w:rsidR="0065531D" w:rsidSect="00655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6430B"/>
    <w:multiLevelType w:val="hybridMultilevel"/>
    <w:tmpl w:val="1772F5DA"/>
    <w:lvl w:ilvl="0" w:tplc="55A876C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MrGwsDQ0MLK0MDExtDRT0lEKTi0uzszPAykwrAUA96kDKSwAAAA="/>
  </w:docVars>
  <w:rsids>
    <w:rsidRoot w:val="007E33B7"/>
    <w:rsid w:val="000300BD"/>
    <w:rsid w:val="001416D3"/>
    <w:rsid w:val="001C33D2"/>
    <w:rsid w:val="001D6A0F"/>
    <w:rsid w:val="001F51F1"/>
    <w:rsid w:val="002123D0"/>
    <w:rsid w:val="002C6AB3"/>
    <w:rsid w:val="002D395B"/>
    <w:rsid w:val="003B69DD"/>
    <w:rsid w:val="0042537C"/>
    <w:rsid w:val="005861A8"/>
    <w:rsid w:val="0065531D"/>
    <w:rsid w:val="006A718A"/>
    <w:rsid w:val="0071098B"/>
    <w:rsid w:val="007541AB"/>
    <w:rsid w:val="007E33B7"/>
    <w:rsid w:val="008C2525"/>
    <w:rsid w:val="009236C7"/>
    <w:rsid w:val="00964989"/>
    <w:rsid w:val="009E5B65"/>
    <w:rsid w:val="00A21F99"/>
    <w:rsid w:val="00BA5939"/>
    <w:rsid w:val="00C34D20"/>
    <w:rsid w:val="00C372E8"/>
    <w:rsid w:val="00D7346D"/>
    <w:rsid w:val="00DC1A9D"/>
    <w:rsid w:val="00DD617A"/>
    <w:rsid w:val="00E71A28"/>
    <w:rsid w:val="00EA4B8C"/>
    <w:rsid w:val="00FD1CC8"/>
    <w:rsid w:val="00FD40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B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5,Para_sk,d_bodyb"/>
    <w:basedOn w:val="Normal"/>
    <w:link w:val="ListParagraphChar"/>
    <w:uiPriority w:val="34"/>
    <w:qFormat/>
    <w:rsid w:val="007E33B7"/>
    <w:pPr>
      <w:ind w:left="720"/>
      <w:contextualSpacing/>
    </w:pPr>
  </w:style>
  <w:style w:type="character" w:customStyle="1" w:styleId="ListParagraphChar">
    <w:name w:val="List Paragraph Char"/>
    <w:aliases w:val="O5 Char,Para_sk Char,d_bodyb Char"/>
    <w:basedOn w:val="DefaultParagraphFont"/>
    <w:link w:val="ListParagraph"/>
    <w:uiPriority w:val="34"/>
    <w:locked/>
    <w:rsid w:val="007E33B7"/>
    <w:rPr>
      <w:rFonts w:eastAsiaTheme="minorEastAsia"/>
      <w:lang w:val="en-US"/>
    </w:rPr>
  </w:style>
  <w:style w:type="character" w:customStyle="1" w:styleId="NoSpacingChar">
    <w:name w:val="No Spacing Char"/>
    <w:basedOn w:val="DefaultParagraphFont"/>
    <w:link w:val="NoSpacing"/>
    <w:uiPriority w:val="1"/>
    <w:locked/>
    <w:rsid w:val="007E33B7"/>
    <w:rPr>
      <w:rFonts w:ascii="Calibri" w:eastAsia="Calibri" w:hAnsi="Calibri" w:cs="Mangal"/>
    </w:rPr>
  </w:style>
  <w:style w:type="paragraph" w:styleId="NoSpacing">
    <w:name w:val="No Spacing"/>
    <w:link w:val="NoSpacingChar"/>
    <w:uiPriority w:val="1"/>
    <w:qFormat/>
    <w:rsid w:val="007E33B7"/>
    <w:pPr>
      <w:spacing w:after="0" w:line="240" w:lineRule="auto"/>
    </w:pPr>
    <w:rPr>
      <w:rFonts w:ascii="Calibri" w:eastAsia="Calibri" w:hAnsi="Calibri" w:cs="Mangal"/>
    </w:rPr>
  </w:style>
  <w:style w:type="paragraph" w:styleId="BodyTextIndent">
    <w:name w:val="Body Text Indent"/>
    <w:basedOn w:val="Normal"/>
    <w:link w:val="BodyTextIndentChar"/>
    <w:unhideWhenUsed/>
    <w:rsid w:val="007E33B7"/>
    <w:pPr>
      <w:spacing w:after="120" w:line="240" w:lineRule="auto"/>
      <w:ind w:left="360"/>
    </w:pPr>
    <w:rPr>
      <w:rFonts w:ascii="Times New Roman" w:eastAsia="Times New Roman" w:hAnsi="Times New Roman" w:cs="Mangal"/>
      <w:sz w:val="24"/>
      <w:szCs w:val="24"/>
      <w:lang w:bidi="hi-IN"/>
    </w:rPr>
  </w:style>
  <w:style w:type="character" w:customStyle="1" w:styleId="BodyTextIndentChar">
    <w:name w:val="Body Text Indent Char"/>
    <w:basedOn w:val="DefaultParagraphFont"/>
    <w:link w:val="BodyTextIndent"/>
    <w:rsid w:val="007E33B7"/>
    <w:rPr>
      <w:rFonts w:ascii="Times New Roman" w:eastAsia="Times New Roman" w:hAnsi="Times New Roman" w:cs="Mangal"/>
      <w:sz w:val="24"/>
      <w:szCs w:val="24"/>
      <w:lang w:val="en-US" w:bidi="hi-IN"/>
    </w:rPr>
  </w:style>
  <w:style w:type="character" w:customStyle="1" w:styleId="apple-converted-space">
    <w:name w:val="apple-converted-space"/>
    <w:basedOn w:val="DefaultParagraphFont"/>
    <w:rsid w:val="007E33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Company>Hewlett-Packard Company</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oilseeds</dc:creator>
  <cp:lastModifiedBy>oilseeds</cp:lastModifiedBy>
  <cp:revision>1</cp:revision>
  <dcterms:created xsi:type="dcterms:W3CDTF">2016-11-29T10:31:00Z</dcterms:created>
  <dcterms:modified xsi:type="dcterms:W3CDTF">2016-11-29T10:32:00Z</dcterms:modified>
</cp:coreProperties>
</file>